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DE" w:rsidRDefault="00270CDE" w:rsidP="0027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270CDE" w:rsidRDefault="00270CDE" w:rsidP="00270C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«Балапан» балабақшасы</w:t>
      </w:r>
    </w:p>
    <w:p w:rsidR="00270CDE" w:rsidRDefault="00270CDE" w:rsidP="00270C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0CDE" w:rsidRDefault="00270CDE" w:rsidP="00270C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0CDE" w:rsidRPr="00270CDE" w:rsidRDefault="00270CDE" w:rsidP="00270CDE">
      <w:pPr>
        <w:jc w:val="center"/>
        <w:rPr>
          <w:b/>
          <w:bCs/>
          <w:i/>
          <w:color w:val="7030A0"/>
          <w:sz w:val="72"/>
          <w:szCs w:val="28"/>
          <w:lang w:val="kk-KZ"/>
        </w:rPr>
      </w:pPr>
      <w:r w:rsidRPr="00270CDE">
        <w:rPr>
          <w:b/>
          <w:bCs/>
          <w:i/>
          <w:color w:val="7030A0"/>
          <w:sz w:val="72"/>
          <w:szCs w:val="28"/>
          <w:lang w:val="kk-KZ"/>
        </w:rPr>
        <w:t xml:space="preserve"> «Өлкенің гүл жайнаған балалары»</w:t>
      </w:r>
    </w:p>
    <w:p w:rsidR="00270CDE" w:rsidRDefault="00270CDE" w:rsidP="00270C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0CDE" w:rsidRDefault="00270CDE" w:rsidP="00270C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276600" cy="2771775"/>
            <wp:effectExtent l="19050" t="0" r="0" b="0"/>
            <wp:docPr id="6" name="Рисунок 1" descr="http://cs625318.vk.me/v625318794/3f5bf/y5oj74aai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5318.vk.me/v625318794/3f5bf/y5oj74aaiH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DE" w:rsidRDefault="00270CDE" w:rsidP="00270C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0CDE" w:rsidRDefault="00270CDE" w:rsidP="00270C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0CDE" w:rsidRDefault="00270CDE" w:rsidP="00270C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0CDE" w:rsidRDefault="00270CDE" w:rsidP="00270C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0CDE" w:rsidRDefault="00270CDE" w:rsidP="00270C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Орындаған: Нурмагамбетова А.Е</w:t>
      </w:r>
    </w:p>
    <w:p w:rsidR="00270CDE" w:rsidRDefault="00270CDE" w:rsidP="00270C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0CDE" w:rsidRDefault="00270CDE" w:rsidP="00270C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70CDE" w:rsidRDefault="00270CDE" w:rsidP="00270C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270CDE" w:rsidRDefault="00270CDE" w:rsidP="00270C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Қызылсая 2016</w:t>
      </w:r>
    </w:p>
    <w:p w:rsidR="00270CDE" w:rsidRDefault="00270C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F65E54" w:rsidRPr="00F65E54" w:rsidRDefault="00F65E5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F65E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lastRenderedPageBreak/>
        <w:t>Жүргізуші:</w:t>
      </w:r>
    </w:p>
    <w:p w:rsidR="00080A14" w:rsidRDefault="00F65E5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Құрметті қонақтар, ата-аналар, қымбатты бүлдіршіндер мен сәбилер! 1 маусым</w:t>
      </w:r>
      <w:r w:rsidR="00270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- балаларды қорғау күні құтты болсын! </w:t>
      </w:r>
      <w:r w:rsidRPr="00F65E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Адам өміріндегі ең үлкен бақыт-ұрпақ өсіру, бала тәрбиелеу.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Бала- өмірдің гүлі, өмірдің мәні. </w:t>
      </w:r>
      <w:r w:rsidRPr="00F65E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Бүгінгі бала елдің ертеңі, болашағы, ұлттың жалғасы. Иә, қай мемлекет болсын, бала тәрбиесіне ерекше көңіл бөлетін</w:t>
      </w:r>
      <w:r w:rsidRPr="00F5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 сөзсіз. Өйткені, өскелең ұрпақ елдің ертеңгі тізгінін ұстар азаматтары. Бар жақсылығын баларына көрсетіп, олардың жан-жақты тәрбиелі саналы болып ержетуіне қамқорлығын аямайтын мемлекеттің болашағы да жарқын.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Барлығығызға ашық аспан, бейбіт өмір, балаларға бақытты балалық шақ , сыңғырлаған күлкі тілейміз.</w:t>
      </w:r>
    </w:p>
    <w:p w:rsidR="00F65E54" w:rsidRPr="00F65E54" w:rsidRDefault="00F65E5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F65E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Жүргізуші: </w:t>
      </w:r>
    </w:p>
    <w:p w:rsidR="00F65E54" w:rsidRPr="00695EB4" w:rsidRDefault="00F65E5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695E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Ендігі келесі сөз кезегі меңгеруші Алия апайға беріледі.</w:t>
      </w:r>
    </w:p>
    <w:p w:rsidR="00F53461" w:rsidRPr="003D4B86" w:rsidRDefault="00F65E5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3D4B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Жүргізуші:</w:t>
      </w:r>
    </w:p>
    <w:p w:rsidR="00F53461" w:rsidRPr="003D4B86" w:rsidRDefault="00F53461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</w:pPr>
      <w:r w:rsidRPr="003D4B8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І бөлім:</w:t>
      </w:r>
    </w:p>
    <w:p w:rsidR="00F65E54" w:rsidRDefault="00F534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Балалармен көңілді жаттығу жасаймыз!</w:t>
      </w:r>
    </w:p>
    <w:p w:rsidR="00F53461" w:rsidRPr="003D4B86" w:rsidRDefault="00F53461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</w:pPr>
      <w:r w:rsidRPr="003D4B8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ІІ бөлім:</w:t>
      </w:r>
    </w:p>
    <w:p w:rsidR="00F53461" w:rsidRDefault="00F534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Жарыс барысы (2 топқа бөлінеміз):</w:t>
      </w:r>
    </w:p>
    <w:p w:rsidR="00F53461" w:rsidRDefault="00F534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1.Тунэльдің ішімен өту</w:t>
      </w:r>
    </w:p>
    <w:p w:rsidR="00F53461" w:rsidRDefault="00F534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2.Скакалкамен жарысу</w:t>
      </w:r>
    </w:p>
    <w:p w:rsidR="00F53461" w:rsidRDefault="00F534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3.Обручпен жарысу</w:t>
      </w:r>
    </w:p>
    <w:p w:rsidR="00F53461" w:rsidRDefault="00F534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4.Баскетбол</w:t>
      </w:r>
    </w:p>
    <w:p w:rsidR="00F53461" w:rsidRDefault="00F534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5.Қаппен секіріп жарысу</w:t>
      </w:r>
    </w:p>
    <w:p w:rsidR="00F53461" w:rsidRPr="003D4B86" w:rsidRDefault="003D4B86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</w:pPr>
      <w:r w:rsidRPr="003D4B8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 xml:space="preserve">ІІІ бөлім. </w:t>
      </w:r>
      <w:r w:rsidR="00F53461" w:rsidRPr="003D4B8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 xml:space="preserve">Сергіту сәті </w:t>
      </w:r>
    </w:p>
    <w:p w:rsidR="00F53461" w:rsidRDefault="00F534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1.</w:t>
      </w:r>
      <w:r w:rsidR="003D4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«Аю»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сергіту сәті</w:t>
      </w:r>
    </w:p>
    <w:p w:rsidR="00F53461" w:rsidRDefault="00F534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</w:t>
      </w:r>
      <w:r w:rsidR="003D4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Қоян</w:t>
      </w:r>
      <w:r w:rsidR="003D4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сергіту сәті</w:t>
      </w:r>
    </w:p>
    <w:p w:rsidR="00F53461" w:rsidRPr="003D4B86" w:rsidRDefault="00F53461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</w:pPr>
      <w:r w:rsidRPr="003D4B8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ІV  бөлім</w:t>
      </w:r>
      <w:r w:rsidR="003D4B86" w:rsidRPr="003D4B8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: Ойын</w:t>
      </w:r>
    </w:p>
    <w:p w:rsidR="003D4B86" w:rsidRDefault="003D4B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1. «Ақ қоян» ойыны</w:t>
      </w:r>
    </w:p>
    <w:p w:rsidR="003D4B86" w:rsidRDefault="003D4B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 «Ұшты- ұшты» ойыны</w:t>
      </w:r>
    </w:p>
    <w:p w:rsidR="00F53461" w:rsidRPr="003D4B86" w:rsidRDefault="00F53461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</w:pPr>
      <w:r w:rsidRPr="003D4B8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V</w:t>
      </w:r>
      <w:r w:rsidR="003D4B86" w:rsidRPr="003D4B8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 xml:space="preserve"> бөлім. Би</w:t>
      </w:r>
    </w:p>
    <w:p w:rsidR="003D4B86" w:rsidRDefault="003D4B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lastRenderedPageBreak/>
        <w:t>Фиксики биі</w:t>
      </w:r>
    </w:p>
    <w:p w:rsidR="00EC3A0C" w:rsidRDefault="00EC3A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Жүргізуші:</w:t>
      </w:r>
    </w:p>
    <w:p w:rsidR="00EC3A0C" w:rsidRDefault="00EC3A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Ендігі сөз кезегі Алия Сайлаубекқызына беріледі. </w:t>
      </w:r>
    </w:p>
    <w:p w:rsidR="00EC3A0C" w:rsidRPr="00F53461" w:rsidRDefault="00EC3A0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(Әрбір балаға сыйлық ретінде жазғы көзілдірік пен шоколад сыйланады)</w:t>
      </w:r>
    </w:p>
    <w:p w:rsidR="00F53461" w:rsidRPr="003D4B86" w:rsidRDefault="003D4B8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3D4B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Жүргізуші:</w:t>
      </w:r>
    </w:p>
    <w:p w:rsidR="003D4B86" w:rsidRPr="003D4B86" w:rsidRDefault="003D4B8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3D4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Осымен «Өлкенің гүл жайнаған балғындары» атты мерекелік іс - шарамыз аяқталды.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Келіп тамашалағандарыңызға көптен көп рахмет. Қош сауболыңыздар!</w:t>
      </w:r>
    </w:p>
    <w:p w:rsidR="00F53461" w:rsidRPr="003D4B86" w:rsidRDefault="00A964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          Балабақшамыздың бүлдіршіндері сыйлықтарымен!</w:t>
      </w:r>
    </w:p>
    <w:p w:rsidR="00F65E54" w:rsidRDefault="00A964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38825" cy="3790950"/>
            <wp:effectExtent l="19050" t="0" r="9525" b="0"/>
            <wp:docPr id="1" name="Рисунок 1" descr="C:\Users\Адильхан\Downloads\FullSizeRender-09-06-17-10-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ильхан\Downloads\FullSizeRender-09-06-17-10-3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790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644B" w:rsidRPr="00695EB4" w:rsidRDefault="00A964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F65E54" w:rsidRDefault="00A964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Ата- аналармен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Адильхан\Downloads\FullSizeRender-09-06-17-10-38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ильхан\Downloads\FullSizeRender-09-06-17-10-38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644B" w:rsidRPr="00F65E54" w:rsidRDefault="00A9644B" w:rsidP="006361D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4036219"/>
            <wp:effectExtent l="19050" t="0" r="0" b="0"/>
            <wp:docPr id="3" name="Рисунок 3" descr="C:\Users\Адильхан\Downloads\FullSizeRender-09-06-17-10-3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ильхан\Downloads\FullSizeRender-09-06-17-10-38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36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361D5">
        <w:rPr>
          <w:rFonts w:ascii="Times New Roman" w:hAnsi="Times New Roman" w:cs="Times New Roman"/>
          <w:sz w:val="28"/>
          <w:szCs w:val="28"/>
          <w:lang w:val="kk-KZ"/>
        </w:rPr>
        <w:t>Апайларымен</w:t>
      </w:r>
    </w:p>
    <w:sectPr w:rsidR="00A9644B" w:rsidRPr="00F65E54" w:rsidSect="00270CDE">
      <w:pgSz w:w="11906" w:h="16838"/>
      <w:pgMar w:top="709" w:right="850" w:bottom="1134" w:left="1701" w:header="708" w:footer="708" w:gutter="0"/>
      <w:pgBorders w:offsetFrom="page">
        <w:top w:val="dashDotStroked" w:sz="24" w:space="24" w:color="8064A2" w:themeColor="accent4"/>
        <w:left w:val="dashDotStroked" w:sz="24" w:space="24" w:color="8064A2" w:themeColor="accent4"/>
        <w:bottom w:val="dashDotStroked" w:sz="24" w:space="24" w:color="8064A2" w:themeColor="accent4"/>
        <w:right w:val="dashDotStroked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54"/>
    <w:rsid w:val="00080A14"/>
    <w:rsid w:val="00203547"/>
    <w:rsid w:val="00241D3A"/>
    <w:rsid w:val="00270CDE"/>
    <w:rsid w:val="003D4B86"/>
    <w:rsid w:val="005F7617"/>
    <w:rsid w:val="006361D5"/>
    <w:rsid w:val="00695EB4"/>
    <w:rsid w:val="00A9644B"/>
    <w:rsid w:val="00AC6135"/>
    <w:rsid w:val="00B00C2A"/>
    <w:rsid w:val="00EC3A0C"/>
    <w:rsid w:val="00F53461"/>
    <w:rsid w:val="00F6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</dc:creator>
  <cp:keywords/>
  <dc:description/>
  <cp:lastModifiedBy>Адильхан</cp:lastModifiedBy>
  <cp:revision>12</cp:revision>
  <dcterms:created xsi:type="dcterms:W3CDTF">2017-06-09T03:56:00Z</dcterms:created>
  <dcterms:modified xsi:type="dcterms:W3CDTF">2017-06-09T05:11:00Z</dcterms:modified>
</cp:coreProperties>
</file>